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FA" w:rsidRPr="006F2BFA" w:rsidRDefault="006F2BFA" w:rsidP="006F2BFA">
      <w:pPr>
        <w:jc w:val="center"/>
        <w:rPr>
          <w:b/>
        </w:rPr>
      </w:pPr>
      <w:r w:rsidRPr="006F2BFA">
        <w:rPr>
          <w:b/>
        </w:rPr>
        <w:t>PANSİYON ÖĞRENCİ YÜKÜMLÜLÜKLERİ</w:t>
      </w:r>
    </w:p>
    <w:p w:rsidR="006F2BFA" w:rsidRPr="006F2BFA" w:rsidRDefault="006F2BFA" w:rsidP="006F2BFA">
      <w:pPr>
        <w:pStyle w:val="Default"/>
        <w:numPr>
          <w:ilvl w:val="0"/>
          <w:numId w:val="1"/>
        </w:numPr>
        <w:jc w:val="both"/>
        <w:rPr>
          <w:sz w:val="22"/>
          <w:szCs w:val="22"/>
        </w:rPr>
      </w:pPr>
      <w:r w:rsidRPr="006F2BFA">
        <w:rPr>
          <w:sz w:val="22"/>
          <w:szCs w:val="22"/>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6F2BFA" w:rsidRPr="007F0252" w:rsidRDefault="006F2BFA" w:rsidP="006F2BFA">
      <w:pPr>
        <w:pStyle w:val="Default"/>
        <w:numPr>
          <w:ilvl w:val="0"/>
          <w:numId w:val="1"/>
        </w:numPr>
        <w:jc w:val="both"/>
        <w:rPr>
          <w:sz w:val="22"/>
          <w:szCs w:val="22"/>
        </w:rPr>
      </w:pPr>
      <w:r w:rsidRPr="007F0252">
        <w:rPr>
          <w:sz w:val="22"/>
          <w:szCs w:val="22"/>
        </w:rPr>
        <w:t xml:space="preserve">MEB ve Pansiyon İç yönergesine göre yasaklanan nitelikli cep telefonunu, maddi değeri yüksek eşyayı, öğrenci harçlığı limitinin üstünde parayı, reçeteli veya reçetesiz ilaçları vb. malzemeyi çantamda, valizimde, dolabımda bulundurmayacağım. </w:t>
      </w:r>
    </w:p>
    <w:p w:rsidR="006F2BFA" w:rsidRPr="007F0252" w:rsidRDefault="006F2BFA" w:rsidP="006F2BFA">
      <w:pPr>
        <w:pStyle w:val="Default"/>
        <w:numPr>
          <w:ilvl w:val="0"/>
          <w:numId w:val="1"/>
        </w:numPr>
        <w:jc w:val="both"/>
        <w:rPr>
          <w:sz w:val="22"/>
          <w:szCs w:val="22"/>
        </w:rPr>
      </w:pPr>
      <w:r w:rsidRPr="007F0252">
        <w:rPr>
          <w:sz w:val="22"/>
          <w:szCs w:val="22"/>
        </w:rPr>
        <w:t xml:space="preserve">Etüt saatlerinde cep telefonumun açık olmasının suç olduğunu, cep telefonumdaki mesajlardan sorumlu olduğumu, telefonumu başkalarına kullandırmayacağımı, cep telefonumun hat ve </w:t>
      </w:r>
      <w:proofErr w:type="spellStart"/>
      <w:r w:rsidRPr="007F0252">
        <w:rPr>
          <w:sz w:val="22"/>
          <w:szCs w:val="22"/>
        </w:rPr>
        <w:t>imei</w:t>
      </w:r>
      <w:proofErr w:type="spellEnd"/>
      <w:r w:rsidRPr="007F0252">
        <w:rPr>
          <w:sz w:val="22"/>
          <w:szCs w:val="22"/>
        </w:rPr>
        <w:t xml:space="preserve"> numarasını yurt idaresine vermem gerektiğini biliyorum. </w:t>
      </w:r>
    </w:p>
    <w:p w:rsidR="006F2BFA" w:rsidRPr="007F0252" w:rsidRDefault="006F2BFA" w:rsidP="006F2BFA">
      <w:pPr>
        <w:pStyle w:val="Default"/>
        <w:numPr>
          <w:ilvl w:val="0"/>
          <w:numId w:val="1"/>
        </w:numPr>
        <w:jc w:val="both"/>
        <w:rPr>
          <w:sz w:val="22"/>
          <w:szCs w:val="22"/>
        </w:rPr>
      </w:pPr>
      <w:r w:rsidRPr="007F0252">
        <w:rPr>
          <w:sz w:val="22"/>
          <w:szCs w:val="22"/>
        </w:rPr>
        <w:t xml:space="preserve">Kurumun, arkadaşlarımın eşyalarına verdiğim her tür zararı, itiraz etmeksizin ödeyeceğim. </w:t>
      </w:r>
    </w:p>
    <w:p w:rsidR="006F2BFA" w:rsidRPr="007F0252" w:rsidRDefault="006F2BFA" w:rsidP="006F2BFA">
      <w:pPr>
        <w:pStyle w:val="Default"/>
        <w:numPr>
          <w:ilvl w:val="0"/>
          <w:numId w:val="1"/>
        </w:numPr>
        <w:jc w:val="both"/>
        <w:rPr>
          <w:sz w:val="22"/>
          <w:szCs w:val="22"/>
        </w:rPr>
      </w:pPr>
      <w:r w:rsidRPr="007F0252">
        <w:rPr>
          <w:sz w:val="22"/>
          <w:szCs w:val="22"/>
        </w:rPr>
        <w:t xml:space="preserve">Verdiğim adres veya telefonda meydana gelecek değişiklikleri mümkünse aynı gün, değilse ertesi okul ve Pansiyon idaresine bildireceğim. </w:t>
      </w:r>
    </w:p>
    <w:p w:rsidR="006F2BFA" w:rsidRPr="007F0252" w:rsidRDefault="006F2BFA" w:rsidP="006F2BFA">
      <w:pPr>
        <w:pStyle w:val="Default"/>
        <w:numPr>
          <w:ilvl w:val="0"/>
          <w:numId w:val="1"/>
        </w:numPr>
        <w:jc w:val="both"/>
        <w:rPr>
          <w:sz w:val="22"/>
          <w:szCs w:val="22"/>
        </w:rPr>
      </w:pPr>
      <w:r w:rsidRPr="007F0252">
        <w:rPr>
          <w:sz w:val="22"/>
          <w:szCs w:val="22"/>
        </w:rPr>
        <w:t xml:space="preserve">Pansiyon bahçesinin dışına dahi izinsiz çıkmayacağım. Her nereye gidersem gideyim kesinlikle izin alacağım. İzin almadan pansiyon bahçesinin dışına bile çıkmamın yasak olduğunu biliyorum. </w:t>
      </w:r>
    </w:p>
    <w:p w:rsidR="006F2BFA" w:rsidRPr="007F0252" w:rsidRDefault="006F2BFA" w:rsidP="006F2BFA">
      <w:pPr>
        <w:pStyle w:val="Default"/>
        <w:numPr>
          <w:ilvl w:val="0"/>
          <w:numId w:val="1"/>
        </w:numPr>
        <w:jc w:val="both"/>
        <w:rPr>
          <w:sz w:val="22"/>
          <w:szCs w:val="22"/>
        </w:rPr>
      </w:pPr>
      <w:r w:rsidRPr="007F0252">
        <w:rPr>
          <w:sz w:val="22"/>
          <w:szCs w:val="22"/>
        </w:rPr>
        <w:t xml:space="preserve">Hastalandığımda pansiyon idaresine haber vereceğim, doktorun verdiği ilaçları pansiyon idaresine teslim edeceğim. </w:t>
      </w:r>
    </w:p>
    <w:p w:rsidR="006F2BFA" w:rsidRPr="007F0252" w:rsidRDefault="006F2BFA" w:rsidP="006F2BFA">
      <w:pPr>
        <w:pStyle w:val="Default"/>
        <w:numPr>
          <w:ilvl w:val="0"/>
          <w:numId w:val="1"/>
        </w:numPr>
        <w:jc w:val="both"/>
        <w:rPr>
          <w:sz w:val="22"/>
          <w:szCs w:val="22"/>
        </w:rPr>
      </w:pPr>
      <w:r w:rsidRPr="007F0252">
        <w:rPr>
          <w:sz w:val="22"/>
          <w:szCs w:val="22"/>
        </w:rPr>
        <w:t>Evci izinlerimi formda belirttiğim adreste geçireceğim, velimin izni olmadan bir yere asla gitmeyeceğim</w:t>
      </w:r>
      <w:r>
        <w:rPr>
          <w:sz w:val="22"/>
          <w:szCs w:val="22"/>
        </w:rPr>
        <w:t>. Çarşı izni için</w:t>
      </w:r>
      <w:r w:rsidRPr="007F0252">
        <w:rPr>
          <w:sz w:val="22"/>
          <w:szCs w:val="22"/>
        </w:rPr>
        <w:t xml:space="preserve"> pansiyon idaresine yaptığım beyanların sonucunu şimdiden kabul ediyorum. </w:t>
      </w:r>
    </w:p>
    <w:p w:rsidR="006F2BFA" w:rsidRDefault="006F2BFA" w:rsidP="006F2BFA">
      <w:pPr>
        <w:pStyle w:val="Default"/>
        <w:numPr>
          <w:ilvl w:val="0"/>
          <w:numId w:val="1"/>
        </w:numPr>
        <w:jc w:val="both"/>
        <w:rPr>
          <w:sz w:val="22"/>
          <w:szCs w:val="22"/>
        </w:rPr>
      </w:pPr>
      <w:r w:rsidRPr="007F0252">
        <w:rPr>
          <w:sz w:val="22"/>
          <w:szCs w:val="22"/>
        </w:rPr>
        <w:t xml:space="preserve">Yemekhane, yatakhane, etüt salonları ve okulda nöbetçilik yapacağımı, nöbetlerin tutulmamasının disiplin suçu olduğunu biliyor ve kabul ediyorum. </w:t>
      </w:r>
    </w:p>
    <w:p w:rsidR="006F2BFA" w:rsidRPr="007F0252" w:rsidRDefault="006F2BFA" w:rsidP="006F2BFA">
      <w:pPr>
        <w:pStyle w:val="Default"/>
        <w:numPr>
          <w:ilvl w:val="0"/>
          <w:numId w:val="1"/>
        </w:numPr>
        <w:jc w:val="both"/>
        <w:rPr>
          <w:sz w:val="22"/>
          <w:szCs w:val="22"/>
        </w:rPr>
      </w:pPr>
      <w:r>
        <w:rPr>
          <w:sz w:val="22"/>
          <w:szCs w:val="22"/>
        </w:rPr>
        <w:t xml:space="preserve">Evci olarak veya çarşı izni ile okuldan ayrıldığımda beyan ettiğim veya okul idaresinin belirttiği saatleri geçirmeden pansiyonda bulunacağım. Aksi takdirde hakkımda disiplin işlemi yapılacağını biliyor ve kabul ediyorum. </w:t>
      </w:r>
    </w:p>
    <w:p w:rsidR="006F2BFA" w:rsidRPr="007F0252" w:rsidRDefault="006F2BFA" w:rsidP="006F2BFA">
      <w:pPr>
        <w:pStyle w:val="Default"/>
        <w:jc w:val="both"/>
        <w:rPr>
          <w:b/>
          <w:bCs/>
          <w:sz w:val="22"/>
          <w:szCs w:val="22"/>
        </w:rPr>
      </w:pPr>
    </w:p>
    <w:p w:rsidR="006F2BFA" w:rsidRPr="007F0252" w:rsidRDefault="006F2BFA" w:rsidP="00031A10">
      <w:pPr>
        <w:pStyle w:val="Default"/>
        <w:ind w:firstLine="360"/>
        <w:jc w:val="both"/>
        <w:rPr>
          <w:b/>
          <w:bCs/>
          <w:sz w:val="22"/>
          <w:szCs w:val="22"/>
        </w:rPr>
      </w:pPr>
      <w:r w:rsidRPr="007F0252">
        <w:rPr>
          <w:b/>
          <w:bCs/>
          <w:sz w:val="22"/>
          <w:szCs w:val="22"/>
        </w:rPr>
        <w:t xml:space="preserve">Pansiyon İdaresinin Öğrenciye Karşı Sorumlulukları </w:t>
      </w:r>
    </w:p>
    <w:p w:rsidR="006F2BFA" w:rsidRPr="007F0252" w:rsidRDefault="006F2BFA" w:rsidP="006F2BFA">
      <w:pPr>
        <w:pStyle w:val="Default"/>
        <w:jc w:val="both"/>
        <w:rPr>
          <w:sz w:val="22"/>
          <w:szCs w:val="22"/>
        </w:rPr>
      </w:pPr>
    </w:p>
    <w:p w:rsidR="006F2BFA" w:rsidRPr="007F0252" w:rsidRDefault="006F2BFA" w:rsidP="006F2BFA">
      <w:pPr>
        <w:pStyle w:val="Default"/>
        <w:ind w:firstLine="708"/>
        <w:jc w:val="both"/>
        <w:rPr>
          <w:sz w:val="22"/>
          <w:szCs w:val="22"/>
        </w:rPr>
      </w:pPr>
      <w:r w:rsidRPr="007F0252">
        <w:rPr>
          <w:sz w:val="22"/>
          <w:szCs w:val="22"/>
        </w:rPr>
        <w:t xml:space="preserve">Yukarıdaki maddeleri kabul eden ve uygulayan öğrencilerimize, yurtta kaldıkları süre içerisinde hiçbir ayrım yapılmadan “Türk Milli Eğitiminin Temel Amaçlarında belirtilen esaslar doğrultusunda; </w:t>
      </w:r>
      <w:r w:rsidR="00031A10">
        <w:rPr>
          <w:sz w:val="22"/>
          <w:szCs w:val="22"/>
        </w:rPr>
        <w:t xml:space="preserve">Atatürk İlke ve İnkılaplarına, Atatürk ideolojisini benimsemiş vicdanı hür, aklı hür bireyler yetiştirerek tüm bunlara bağlı </w:t>
      </w:r>
      <w:r w:rsidRPr="007F0252">
        <w:rPr>
          <w:sz w:val="22"/>
          <w:szCs w:val="22"/>
        </w:rPr>
        <w:t xml:space="preserve">rahat, huzurlu, </w:t>
      </w:r>
      <w:proofErr w:type="gramStart"/>
      <w:r w:rsidRPr="007F0252">
        <w:rPr>
          <w:sz w:val="22"/>
          <w:szCs w:val="22"/>
        </w:rPr>
        <w:t>hijyenik</w:t>
      </w:r>
      <w:proofErr w:type="gramEnd"/>
      <w:r w:rsidRPr="007F0252">
        <w:rPr>
          <w:sz w:val="22"/>
          <w:szCs w:val="22"/>
        </w:rPr>
        <w:t xml:space="preserve"> bir ortamda eğitim ve öğretim hizmeti verilecektir. </w:t>
      </w:r>
    </w:p>
    <w:p w:rsidR="000C554D" w:rsidRDefault="000C554D"/>
    <w:p w:rsidR="002B4833" w:rsidRDefault="002B4833" w:rsidP="002B4833">
      <w:pPr>
        <w:pStyle w:val="Balk1"/>
        <w:jc w:val="center"/>
        <w:rPr>
          <w:rFonts w:ascii="Times New Roman" w:hAnsi="Times New Roman" w:cs="Times New Roman"/>
          <w:sz w:val="24"/>
          <w:szCs w:val="24"/>
        </w:rPr>
      </w:pPr>
      <w:r>
        <w:rPr>
          <w:rFonts w:ascii="Times New Roman" w:hAnsi="Times New Roman" w:cs="Times New Roman"/>
          <w:sz w:val="24"/>
          <w:szCs w:val="24"/>
        </w:rPr>
        <w:t>PANSİYONDA KALAN ÖĞRENCİLERİMİZİN</w:t>
      </w:r>
      <w:r w:rsidRPr="00B95B58">
        <w:rPr>
          <w:rFonts w:ascii="Times New Roman" w:hAnsi="Times New Roman" w:cs="Times New Roman"/>
          <w:sz w:val="24"/>
          <w:szCs w:val="24"/>
        </w:rPr>
        <w:t xml:space="preserve"> PANSİYONLA İLGİLİ OLARAK UYMAKLA YÜKÜMLÜ OLDUKLARI HUSUSLAR</w:t>
      </w:r>
    </w:p>
    <w:p w:rsidR="002B4833" w:rsidRPr="00B95B58" w:rsidRDefault="002B4833" w:rsidP="002B4833"/>
    <w:p w:rsidR="002B4833" w:rsidRPr="007F0252" w:rsidRDefault="002B4833" w:rsidP="002B4833">
      <w:pPr>
        <w:pStyle w:val="Default"/>
        <w:numPr>
          <w:ilvl w:val="0"/>
          <w:numId w:val="2"/>
        </w:numPr>
        <w:spacing w:after="27"/>
        <w:jc w:val="both"/>
        <w:rPr>
          <w:sz w:val="22"/>
          <w:szCs w:val="23"/>
        </w:rPr>
      </w:pPr>
      <w:r w:rsidRPr="007F0252">
        <w:rPr>
          <w:sz w:val="22"/>
          <w:szCs w:val="23"/>
        </w:rPr>
        <w:t>Pansiyon vakit çizelgesine kesinlikle uyulacaktır,</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Yataklar düzeltilmiş vaziyette bulundurulacaktır,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Etütlerde her ne şekilde olursa olsun müzik çalınmayacak, yatak kıyafetiyle bulunulmayacak, yoklamalarda hazır bulunulacaktır,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Etüt suresince her öğrenci kendi etüt salonunda bulunacaktır,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Bıçak, çatal, kaşık, bardak, tabak gibi yemekhane demirbaş eşyaları pansiyona getirilmeyecektir,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Yemekhanede verilen yemek ve meyveler pansiyon odalarına çıkarılmayacaktır. (Revirdeki öğrenciler hariç) </w:t>
      </w:r>
    </w:p>
    <w:p w:rsidR="002B4833" w:rsidRPr="007F0252" w:rsidRDefault="002B4833" w:rsidP="002B4833">
      <w:pPr>
        <w:pStyle w:val="Default"/>
        <w:numPr>
          <w:ilvl w:val="0"/>
          <w:numId w:val="2"/>
        </w:numPr>
        <w:spacing w:after="27"/>
        <w:jc w:val="both"/>
        <w:rPr>
          <w:sz w:val="22"/>
          <w:szCs w:val="23"/>
        </w:rPr>
      </w:pPr>
      <w:r w:rsidRPr="007F0252">
        <w:rPr>
          <w:sz w:val="22"/>
          <w:szCs w:val="23"/>
        </w:rPr>
        <w:t>Okulun elektrik düzeniyle (tamir maksadıyla da olsa</w:t>
      </w:r>
      <w:r>
        <w:rPr>
          <w:sz w:val="22"/>
          <w:szCs w:val="23"/>
        </w:rPr>
        <w:t xml:space="preserve"> priz, sigorta </w:t>
      </w:r>
      <w:proofErr w:type="spellStart"/>
      <w:r>
        <w:rPr>
          <w:sz w:val="22"/>
          <w:szCs w:val="23"/>
        </w:rPr>
        <w:t>v.s</w:t>
      </w:r>
      <w:proofErr w:type="spellEnd"/>
      <w:r>
        <w:rPr>
          <w:sz w:val="22"/>
          <w:szCs w:val="23"/>
        </w:rPr>
        <w:t>.</w:t>
      </w:r>
      <w:r w:rsidRPr="007F0252">
        <w:rPr>
          <w:sz w:val="22"/>
          <w:szCs w:val="23"/>
        </w:rPr>
        <w:t xml:space="preserve">) oynanmayacak, zaruret halinde sorumlu ve görevlilere anında bilgi verecektir, </w:t>
      </w:r>
    </w:p>
    <w:p w:rsidR="002B4833" w:rsidRPr="007F0252" w:rsidRDefault="002B4833" w:rsidP="002B4833">
      <w:pPr>
        <w:pStyle w:val="Default"/>
        <w:numPr>
          <w:ilvl w:val="0"/>
          <w:numId w:val="2"/>
        </w:numPr>
        <w:spacing w:after="27"/>
        <w:jc w:val="both"/>
        <w:rPr>
          <w:sz w:val="22"/>
          <w:szCs w:val="23"/>
        </w:rPr>
      </w:pPr>
      <w:r w:rsidRPr="007F0252">
        <w:rPr>
          <w:sz w:val="22"/>
          <w:szCs w:val="23"/>
        </w:rPr>
        <w:lastRenderedPageBreak/>
        <w:t xml:space="preserve">Özellikle odalarda ısıtıcı, ocak, teyp, </w:t>
      </w:r>
      <w:proofErr w:type="spellStart"/>
      <w:r w:rsidRPr="007F0252">
        <w:rPr>
          <w:sz w:val="22"/>
          <w:szCs w:val="23"/>
        </w:rPr>
        <w:t>v.s</w:t>
      </w:r>
      <w:proofErr w:type="spellEnd"/>
      <w:r w:rsidRPr="007F0252">
        <w:rPr>
          <w:sz w:val="22"/>
          <w:szCs w:val="23"/>
        </w:rPr>
        <w:t xml:space="preserve">. gibi elektrikli araçla kullanılmayacaktır, (Belirlenenler anında toplanacaktır.)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Çöpler veya atık maddeler yerlere ve bilhassa pencerelerden dışarıya atılmayacaktır,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Pansiyonda; valiz ve dolapların içinde yiyecek-içecek, bulundurulmayacaktır,</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Pansiyonda; valiz ve dolapların içinde yasak yayın, sigara, içki gibi şeyler bulundurulmayacaktır, </w:t>
      </w:r>
      <w:r w:rsidRPr="007F0252">
        <w:rPr>
          <w:b/>
          <w:sz w:val="22"/>
          <w:szCs w:val="23"/>
        </w:rPr>
        <w:t>(tespiti halinde pansiyonla ilişiği kesilir.)</w:t>
      </w:r>
      <w:r w:rsidRPr="007F0252">
        <w:rPr>
          <w:sz w:val="22"/>
          <w:szCs w:val="23"/>
        </w:rPr>
        <w:t xml:space="preserve">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Odada geçirilen zaman dışında herkesin ulaşabileceği yerlerde cep telefonu, değerli eşya gibi malzemeler bulundurulmayacaktır, (kaybı durumunda sorumluluk tamamen öğrencidedir.)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Cep telefonlar ders ve etütlerde bulundurulmayacaktır, (Cep telefonları akşam etüt saatleri başlangıcında kapatılarak yatakhanede bırakılacak olup yat saatinden sonra da kapatılacaktır.)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Okulun elektrik ve su sarfiyatının önlenmesi için anahtar ve musluklar kullanılmadığı durumlarda kapalı tutulacak, tuvalet, banyo ve lavabolar temiz ve düzenli kullanılacaktır,</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Okul binası ve tamamlayıcı kısımlardaki eşyalar özenle kullanılacaktır, (kasıt, ihmal ve kusur nedeniyle verilen zararlar ayrıca tazmin ettirilir.)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Ders saatlerinde </w:t>
      </w:r>
      <w:r>
        <w:rPr>
          <w:sz w:val="22"/>
          <w:szCs w:val="23"/>
        </w:rPr>
        <w:t xml:space="preserve">(öğle arası da </w:t>
      </w:r>
      <w:proofErr w:type="gramStart"/>
      <w:r>
        <w:rPr>
          <w:sz w:val="22"/>
          <w:szCs w:val="23"/>
        </w:rPr>
        <w:t>dahil</w:t>
      </w:r>
      <w:proofErr w:type="gramEnd"/>
      <w:r>
        <w:rPr>
          <w:sz w:val="22"/>
          <w:szCs w:val="23"/>
        </w:rPr>
        <w:t xml:space="preserve">) </w:t>
      </w:r>
      <w:r w:rsidRPr="007F0252">
        <w:rPr>
          <w:sz w:val="22"/>
          <w:szCs w:val="23"/>
        </w:rPr>
        <w:t xml:space="preserve">pansiyon kapalı olduğundan bu saatler içerisinde herhangi bir şey almak için pansiyona izinsiz girilmeyecektir,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w:t>
      </w:r>
    </w:p>
    <w:p w:rsidR="002B4833" w:rsidRPr="007F0252" w:rsidRDefault="002B4833" w:rsidP="002B4833">
      <w:pPr>
        <w:pStyle w:val="Default"/>
        <w:numPr>
          <w:ilvl w:val="0"/>
          <w:numId w:val="2"/>
        </w:numPr>
        <w:spacing w:after="27"/>
        <w:jc w:val="both"/>
        <w:rPr>
          <w:sz w:val="22"/>
          <w:szCs w:val="23"/>
        </w:rPr>
      </w:pPr>
      <w:r w:rsidRPr="007F0252">
        <w:rPr>
          <w:sz w:val="22"/>
          <w:szCs w:val="23"/>
        </w:rPr>
        <w:t>İdari personele ve büyüklerine ve arkadaşlarına karşı saygılı olunacak ve işlerinde yardımcı olunacaktır,</w:t>
      </w:r>
    </w:p>
    <w:p w:rsidR="002B4833" w:rsidRPr="007F0252" w:rsidRDefault="002B4833" w:rsidP="002B4833">
      <w:pPr>
        <w:pStyle w:val="Default"/>
        <w:numPr>
          <w:ilvl w:val="0"/>
          <w:numId w:val="2"/>
        </w:numPr>
        <w:spacing w:after="27"/>
        <w:jc w:val="both"/>
        <w:rPr>
          <w:sz w:val="22"/>
          <w:szCs w:val="23"/>
        </w:rPr>
      </w:pPr>
      <w:r w:rsidRPr="007F0252">
        <w:rPr>
          <w:sz w:val="22"/>
          <w:szCs w:val="23"/>
        </w:rPr>
        <w:t>Öğrenciler vakit çizelgesinde belirtilen saatlerde yemekhanede bulunmak zorundadırlar,</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Öğrenciler okulda asılı yangın </w:t>
      </w:r>
      <w:r>
        <w:rPr>
          <w:sz w:val="22"/>
          <w:szCs w:val="23"/>
        </w:rPr>
        <w:t xml:space="preserve">ve sivil savunma </w:t>
      </w:r>
      <w:r w:rsidRPr="007F0252">
        <w:rPr>
          <w:sz w:val="22"/>
          <w:szCs w:val="23"/>
        </w:rPr>
        <w:t xml:space="preserve">talimatını okumak ve gerektiğinde uygulamakla görevlidirler, </w:t>
      </w:r>
    </w:p>
    <w:p w:rsidR="002B4833" w:rsidRPr="007F0252" w:rsidRDefault="002B4833" w:rsidP="002B4833">
      <w:pPr>
        <w:pStyle w:val="Default"/>
        <w:numPr>
          <w:ilvl w:val="0"/>
          <w:numId w:val="2"/>
        </w:numPr>
        <w:spacing w:after="27"/>
        <w:jc w:val="both"/>
        <w:rPr>
          <w:sz w:val="22"/>
          <w:szCs w:val="23"/>
        </w:rPr>
      </w:pPr>
      <w:r w:rsidRPr="007F0252">
        <w:rPr>
          <w:sz w:val="22"/>
          <w:szCs w:val="23"/>
        </w:rPr>
        <w:t xml:space="preserve">Öğrenciler yarıyıl ve uzun süreli tatillerde pansiyon odasını temiz ve düzenli bir şekilde bırakacaktır, </w:t>
      </w:r>
    </w:p>
    <w:p w:rsidR="002B4833" w:rsidRPr="007F0252" w:rsidRDefault="002B4833" w:rsidP="002B4833">
      <w:pPr>
        <w:pStyle w:val="Default"/>
        <w:numPr>
          <w:ilvl w:val="0"/>
          <w:numId w:val="2"/>
        </w:numPr>
        <w:jc w:val="both"/>
        <w:rPr>
          <w:sz w:val="22"/>
          <w:szCs w:val="23"/>
        </w:rPr>
      </w:pPr>
      <w:r w:rsidRPr="007F0252">
        <w:rPr>
          <w:sz w:val="22"/>
          <w:szCs w:val="23"/>
        </w:rPr>
        <w:t xml:space="preserve">Pansiyonla ilgili hizmetler Okul idaresince tespit olunan iç yönerge hükümlerine göre yürütülür. </w:t>
      </w:r>
    </w:p>
    <w:p w:rsidR="002B4833" w:rsidRPr="007F0252" w:rsidRDefault="002B4833" w:rsidP="002B4833">
      <w:pPr>
        <w:pStyle w:val="Default"/>
        <w:ind w:left="360"/>
        <w:rPr>
          <w:sz w:val="23"/>
          <w:szCs w:val="23"/>
        </w:rPr>
      </w:pPr>
      <w:r w:rsidRPr="008714B3">
        <w:rPr>
          <w:b/>
          <w:sz w:val="23"/>
          <w:szCs w:val="23"/>
        </w:rPr>
        <w:t>23</w:t>
      </w:r>
      <w:r>
        <w:rPr>
          <w:sz w:val="23"/>
          <w:szCs w:val="23"/>
        </w:rPr>
        <w:t>.Pansiyonla ilgili mevzuat hükümlerini bilmek ve uymak.</w:t>
      </w:r>
    </w:p>
    <w:p w:rsidR="002B4833" w:rsidRPr="007F0252" w:rsidRDefault="002B4833" w:rsidP="002B4833">
      <w:pPr>
        <w:autoSpaceDE w:val="0"/>
        <w:autoSpaceDN w:val="0"/>
        <w:adjustRightInd w:val="0"/>
        <w:ind w:firstLine="708"/>
        <w:jc w:val="both"/>
        <w:rPr>
          <w:color w:val="000000"/>
        </w:rPr>
      </w:pPr>
      <w:r w:rsidRPr="007F0252">
        <w:rPr>
          <w:color w:val="000000"/>
        </w:rPr>
        <w:t>Kurallar sizin başarı ve huzurunuz içindir. Uymadığınız takdirde gerekli yaptırımlar ve disiplin işlemleri uygulanacaktır.</w:t>
      </w:r>
    </w:p>
    <w:p w:rsidR="002B4833" w:rsidRPr="007F0252" w:rsidRDefault="002B4833" w:rsidP="002B4833">
      <w:pPr>
        <w:autoSpaceDE w:val="0"/>
        <w:autoSpaceDN w:val="0"/>
        <w:adjustRightInd w:val="0"/>
        <w:ind w:left="7371"/>
        <w:jc w:val="center"/>
        <w:rPr>
          <w:color w:val="000000"/>
        </w:rPr>
      </w:pPr>
    </w:p>
    <w:p w:rsidR="002B4833" w:rsidRPr="007F0252" w:rsidRDefault="002B4833" w:rsidP="009045E8">
      <w:pPr>
        <w:autoSpaceDE w:val="0"/>
        <w:autoSpaceDN w:val="0"/>
        <w:adjustRightInd w:val="0"/>
        <w:ind w:left="6372" w:hanging="6372"/>
        <w:rPr>
          <w:color w:val="000000"/>
        </w:rPr>
      </w:pPr>
      <w:bookmarkStart w:id="0" w:name="_GoBack"/>
      <w:r>
        <w:rPr>
          <w:color w:val="000000"/>
        </w:rPr>
        <w:t>Abdülhamit DÖNMEZ</w:t>
      </w:r>
      <w:r w:rsidR="009045E8">
        <w:rPr>
          <w:color w:val="000000"/>
        </w:rPr>
        <w:tab/>
      </w:r>
      <w:r w:rsidR="009045E8">
        <w:rPr>
          <w:color w:val="000000"/>
        </w:rPr>
        <w:tab/>
        <w:t>Mehmet EĞRİ</w:t>
      </w:r>
    </w:p>
    <w:p w:rsidR="002B4833" w:rsidRDefault="002B4833" w:rsidP="009045E8">
      <w:pPr>
        <w:pStyle w:val="Default"/>
        <w:ind w:left="6372" w:hanging="6372"/>
        <w:rPr>
          <w:sz w:val="22"/>
          <w:szCs w:val="22"/>
        </w:rPr>
      </w:pPr>
      <w:proofErr w:type="spellStart"/>
      <w:proofErr w:type="gramStart"/>
      <w:r>
        <w:rPr>
          <w:sz w:val="22"/>
          <w:szCs w:val="22"/>
        </w:rPr>
        <w:t>Pan.Sor</w:t>
      </w:r>
      <w:proofErr w:type="gramEnd"/>
      <w:r>
        <w:rPr>
          <w:sz w:val="22"/>
          <w:szCs w:val="22"/>
        </w:rPr>
        <w:t>.Müd.Yrd</w:t>
      </w:r>
      <w:proofErr w:type="spellEnd"/>
      <w:r>
        <w:rPr>
          <w:sz w:val="22"/>
          <w:szCs w:val="22"/>
        </w:rPr>
        <w:t>.</w:t>
      </w:r>
      <w:r w:rsidR="009045E8">
        <w:rPr>
          <w:sz w:val="22"/>
          <w:szCs w:val="22"/>
        </w:rPr>
        <w:tab/>
      </w:r>
      <w:r w:rsidR="009045E8">
        <w:rPr>
          <w:sz w:val="22"/>
          <w:szCs w:val="22"/>
        </w:rPr>
        <w:tab/>
        <w:t>Okul Müdür V.</w:t>
      </w:r>
    </w:p>
    <w:bookmarkEnd w:id="0"/>
    <w:p w:rsidR="009045E8" w:rsidRPr="007F0252" w:rsidRDefault="009045E8" w:rsidP="009045E8">
      <w:pPr>
        <w:pStyle w:val="Default"/>
        <w:ind w:left="6372" w:hanging="6372"/>
        <w:rPr>
          <w:sz w:val="22"/>
          <w:szCs w:val="22"/>
        </w:rPr>
      </w:pPr>
    </w:p>
    <w:p w:rsidR="002B4833" w:rsidRPr="007F0252" w:rsidRDefault="002B4833" w:rsidP="002B4833">
      <w:pPr>
        <w:pStyle w:val="Default"/>
        <w:pBdr>
          <w:top w:val="single" w:sz="4" w:space="1" w:color="auto"/>
          <w:left w:val="single" w:sz="4" w:space="4" w:color="auto"/>
          <w:bottom w:val="single" w:sz="4" w:space="1" w:color="auto"/>
          <w:right w:val="single" w:sz="4" w:space="4" w:color="auto"/>
        </w:pBdr>
        <w:jc w:val="center"/>
        <w:rPr>
          <w:sz w:val="22"/>
          <w:szCs w:val="22"/>
        </w:rPr>
      </w:pPr>
    </w:p>
    <w:p w:rsidR="002B4833" w:rsidRPr="007F0252" w:rsidRDefault="002B4833" w:rsidP="002B4833">
      <w:pPr>
        <w:pStyle w:val="Default"/>
        <w:pBdr>
          <w:top w:val="single" w:sz="4" w:space="1" w:color="auto"/>
          <w:left w:val="single" w:sz="4" w:space="4" w:color="auto"/>
          <w:bottom w:val="single" w:sz="4" w:space="1" w:color="auto"/>
          <w:right w:val="single" w:sz="4" w:space="4" w:color="auto"/>
        </w:pBdr>
        <w:rPr>
          <w:bCs/>
          <w:sz w:val="20"/>
          <w:szCs w:val="20"/>
        </w:rPr>
      </w:pPr>
      <w:r w:rsidRPr="007F0252">
        <w:rPr>
          <w:b/>
          <w:sz w:val="22"/>
          <w:szCs w:val="22"/>
        </w:rPr>
        <w:t>NOT:</w:t>
      </w:r>
      <w:r w:rsidRPr="007F0252">
        <w:rPr>
          <w:bCs/>
          <w:sz w:val="20"/>
          <w:szCs w:val="20"/>
        </w:rPr>
        <w:t xml:space="preserve"> ORTA ÖĞRETİM </w:t>
      </w:r>
      <w:r>
        <w:rPr>
          <w:bCs/>
          <w:sz w:val="20"/>
          <w:szCs w:val="20"/>
        </w:rPr>
        <w:t xml:space="preserve">KURUMLARI YÖNETMELİĞİNİN DİSİPLİNLE İLĞİLİ </w:t>
      </w:r>
      <w:r w:rsidRPr="007F0252">
        <w:rPr>
          <w:bCs/>
          <w:sz w:val="20"/>
          <w:szCs w:val="20"/>
        </w:rPr>
        <w:t>HÜKÜMLERİ SAKLIDIR</w:t>
      </w:r>
    </w:p>
    <w:p w:rsidR="002B4833" w:rsidRPr="007F0252" w:rsidRDefault="002B4833" w:rsidP="002B4833">
      <w:pPr>
        <w:pBdr>
          <w:top w:val="single" w:sz="4" w:space="1" w:color="auto"/>
          <w:left w:val="single" w:sz="4" w:space="4" w:color="auto"/>
          <w:bottom w:val="single" w:sz="4" w:space="1" w:color="auto"/>
          <w:right w:val="single" w:sz="4" w:space="4" w:color="auto"/>
        </w:pBdr>
      </w:pPr>
    </w:p>
    <w:p w:rsidR="002B4833" w:rsidRDefault="002B4833"/>
    <w:sectPr w:rsidR="002B4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5D"/>
    <w:rsid w:val="00031A10"/>
    <w:rsid w:val="000C554D"/>
    <w:rsid w:val="002B4833"/>
    <w:rsid w:val="006F2BFA"/>
    <w:rsid w:val="009045E8"/>
    <w:rsid w:val="00EA1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B4833"/>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2BF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rsid w:val="002B4833"/>
    <w:rPr>
      <w:rFonts w:ascii="Arial" w:eastAsia="Times New Roman" w:hAnsi="Arial" w:cs="Arial"/>
      <w:b/>
      <w:bCs/>
      <w:kern w:val="32"/>
      <w:sz w:val="32"/>
      <w:szCs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B4833"/>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2BF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rsid w:val="002B4833"/>
    <w:rPr>
      <w:rFonts w:ascii="Arial" w:eastAsia="Times New Roman" w:hAnsi="Arial" w:cs="Arial"/>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2017-01-25T12:54:00Z</dcterms:created>
  <dcterms:modified xsi:type="dcterms:W3CDTF">2017-01-25T13:05:00Z</dcterms:modified>
</cp:coreProperties>
</file>